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A2" w:rsidRPr="00FB0414" w:rsidRDefault="00D811B2" w:rsidP="007570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FB0414">
        <w:rPr>
          <w:rFonts w:ascii="Times New Roman" w:eastAsia="Times New Roman" w:hAnsi="Times New Roman" w:cs="Times New Roman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FDF0F" wp14:editId="074D2A27">
                <wp:simplePos x="0" y="0"/>
                <wp:positionH relativeFrom="column">
                  <wp:posOffset>-60959</wp:posOffset>
                </wp:positionH>
                <wp:positionV relativeFrom="paragraph">
                  <wp:posOffset>373380</wp:posOffset>
                </wp:positionV>
                <wp:extent cx="1211580" cy="130492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0A2" w:rsidRDefault="00D811B2">
                            <w:r w:rsidRPr="00D811B2">
                              <w:rPr>
                                <w:noProof/>
                              </w:rPr>
                              <w:drawing>
                                <wp:inline distT="0" distB="0" distL="0" distR="0" wp14:anchorId="25AD6291" wp14:editId="07AB0D40">
                                  <wp:extent cx="899160" cy="899160"/>
                                  <wp:effectExtent l="0" t="0" r="0" b="0"/>
                                  <wp:docPr id="6" name="Picture 6" descr="C:\Users\along\Documents\french cross blu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ong\Documents\french cross blu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160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FD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29.4pt;width:95.4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" stroked="f">
                <v:textbox>
                  <w:txbxContent>
                    <w:p w:rsidR="007570A2" w:rsidRDefault="00D811B2">
                      <w:r w:rsidRPr="00D811B2">
                        <w:rPr>
                          <w:noProof/>
                        </w:rPr>
                        <w:drawing>
                          <wp:inline distT="0" distB="0" distL="0" distR="0" wp14:anchorId="25AD6291" wp14:editId="07AB0D40">
                            <wp:extent cx="899160" cy="899160"/>
                            <wp:effectExtent l="0" t="0" r="0" b="0"/>
                            <wp:docPr id="6" name="Picture 6" descr="C:\Users\along\Documents\french cross blu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ong\Documents\french cross blu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160" cy="89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70A2" w:rsidRPr="00FB0414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Saint Mary’s College </w:t>
      </w:r>
      <w:r w:rsidR="007D5698" w:rsidRPr="00FB0414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Girls Lacrosse </w:t>
      </w:r>
      <w:r w:rsidR="00FB0414" w:rsidRPr="00FB0414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Indoor </w:t>
      </w:r>
      <w:r w:rsidR="007D5698" w:rsidRPr="00FB0414">
        <w:rPr>
          <w:rFonts w:ascii="Times New Roman" w:eastAsia="Times New Roman" w:hAnsi="Times New Roman" w:cs="Times New Roman"/>
          <w:b/>
          <w:bCs/>
          <w:sz w:val="44"/>
          <w:szCs w:val="44"/>
        </w:rPr>
        <w:t>Clinic</w:t>
      </w:r>
    </w:p>
    <w:p w:rsidR="00CD50AD" w:rsidRPr="00A07022" w:rsidRDefault="00D811B2" w:rsidP="007570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570A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C0AC8" wp14:editId="6056808F">
                <wp:simplePos x="0" y="0"/>
                <wp:positionH relativeFrom="margin">
                  <wp:posOffset>4823460</wp:posOffset>
                </wp:positionH>
                <wp:positionV relativeFrom="paragraph">
                  <wp:posOffset>53340</wp:posOffset>
                </wp:positionV>
                <wp:extent cx="1173480" cy="1043940"/>
                <wp:effectExtent l="0" t="0" r="762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0A2" w:rsidRDefault="00D811B2">
                            <w:r w:rsidRPr="00D811B2">
                              <w:rPr>
                                <w:noProof/>
                              </w:rPr>
                              <w:drawing>
                                <wp:inline distT="0" distB="0" distL="0" distR="0" wp14:anchorId="2EF3C2FC" wp14:editId="588C033B">
                                  <wp:extent cx="899160" cy="899160"/>
                                  <wp:effectExtent l="0" t="0" r="0" b="0"/>
                                  <wp:docPr id="9" name="Picture 9" descr="C:\Users\along\Documents\french cross blu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ong\Documents\french cross blu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160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C0AC8" id="_x0000_s1027" type="#_x0000_t202" style="position:absolute;left:0;text-align:left;margin-left:379.8pt;margin-top:4.2pt;width:92.4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" stroked="f">
                <v:textbox>
                  <w:txbxContent>
                    <w:p w:rsidR="007570A2" w:rsidRDefault="00D811B2">
                      <w:r w:rsidRPr="00D811B2">
                        <w:rPr>
                          <w:noProof/>
                        </w:rPr>
                        <w:drawing>
                          <wp:inline distT="0" distB="0" distL="0" distR="0" wp14:anchorId="2EF3C2FC" wp14:editId="588C033B">
                            <wp:extent cx="899160" cy="899160"/>
                            <wp:effectExtent l="0" t="0" r="0" b="0"/>
                            <wp:docPr id="9" name="Picture 9" descr="C:\Users\along\Documents\french cross blu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ong\Documents\french cross blu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160" cy="89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70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D5698" w:rsidRPr="008D0DC1" w:rsidRDefault="00FB0414" w:rsidP="008D0DC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Sunday, February 18</w:t>
      </w:r>
    </w:p>
    <w:p w:rsidR="00D811B2" w:rsidRPr="00D811B2" w:rsidRDefault="00CD50AD" w:rsidP="008D0DC1">
      <w:pPr>
        <w:spacing w:after="0"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D811B2">
        <w:rPr>
          <w:rFonts w:ascii="Times New Roman" w:eastAsia="Times New Roman" w:hAnsi="Times New Roman" w:cs="Times New Roman"/>
          <w:sz w:val="32"/>
          <w:szCs w:val="32"/>
        </w:rPr>
        <w:t>Notre Dame, IN</w:t>
      </w:r>
    </w:p>
    <w:p w:rsidR="0099468E" w:rsidRPr="00D811B2" w:rsidRDefault="009D1C79" w:rsidP="008D0DC1">
      <w:pPr>
        <w:spacing w:after="0"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hyperlink r:id="rId6" w:history="1">
        <w:r w:rsidR="00D811B2" w:rsidRPr="00D811B2">
          <w:rPr>
            <w:rStyle w:val="Hyperlink"/>
            <w:rFonts w:ascii="Times New Roman" w:eastAsia="Times New Roman" w:hAnsi="Times New Roman" w:cs="Times New Roman"/>
            <w:color w:val="auto"/>
            <w:sz w:val="32"/>
            <w:szCs w:val="32"/>
            <w:u w:val="none"/>
          </w:rPr>
          <w:t>www.saintmarys.edu/lacrosse</w:t>
        </w:r>
      </w:hyperlink>
    </w:p>
    <w:p w:rsidR="00B01219" w:rsidRPr="00D811B2" w:rsidRDefault="00B01219" w:rsidP="008D0DC1">
      <w:pPr>
        <w:spacing w:after="0"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D811B2">
        <w:rPr>
          <w:rFonts w:ascii="Times New Roman" w:eastAsia="Times New Roman" w:hAnsi="Times New Roman" w:cs="Times New Roman"/>
          <w:sz w:val="32"/>
          <w:szCs w:val="32"/>
        </w:rPr>
        <w:t>www.facebook.com/GoBellesLacrosse</w:t>
      </w:r>
    </w:p>
    <w:p w:rsidR="007570A2" w:rsidRPr="008920BA" w:rsidRDefault="007570A2" w:rsidP="007570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D5698" w:rsidRPr="005B61CF" w:rsidRDefault="00EC2556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556">
        <w:rPr>
          <w:rFonts w:ascii="Times New Roman" w:eastAsia="Times New Roman" w:hAnsi="Times New Roman" w:cs="Times New Roman"/>
          <w:b/>
          <w:bCs/>
          <w:sz w:val="28"/>
          <w:szCs w:val="28"/>
        </w:rPr>
        <w:t>What: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A girls lacrosse</w:t>
      </w:r>
      <w:r w:rsidR="007D5698" w:rsidRPr="005B61CF">
        <w:rPr>
          <w:rFonts w:ascii="Times New Roman" w:eastAsia="Times New Roman" w:hAnsi="Times New Roman" w:cs="Times New Roman"/>
          <w:bCs/>
          <w:sz w:val="28"/>
          <w:szCs w:val="28"/>
        </w:rPr>
        <w:t xml:space="preserve"> clinic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that </w:t>
      </w:r>
      <w:r w:rsidR="007D5698" w:rsidRPr="005B61CF">
        <w:rPr>
          <w:rFonts w:ascii="Times New Roman" w:eastAsia="Times New Roman" w:hAnsi="Times New Roman" w:cs="Times New Roman"/>
          <w:bCs/>
          <w:sz w:val="28"/>
          <w:szCs w:val="28"/>
        </w:rPr>
        <w:t>offers a great opportunity to improve and develop individual skills and team concepts with close, individual attention from current Saint Mary’s College coaches and players.</w:t>
      </w:r>
    </w:p>
    <w:p w:rsidR="007D5698" w:rsidRPr="005B61CF" w:rsidRDefault="007D569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698" w:rsidRPr="005B61CF" w:rsidRDefault="007D569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1CF">
        <w:rPr>
          <w:rFonts w:ascii="Times New Roman" w:eastAsia="Times New Roman" w:hAnsi="Times New Roman" w:cs="Times New Roman"/>
          <w:b/>
          <w:bCs/>
          <w:sz w:val="28"/>
          <w:szCs w:val="28"/>
        </w:rPr>
        <w:t>Who</w:t>
      </w:r>
      <w:r w:rsidR="0099468E" w:rsidRPr="005B61C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99468E" w:rsidRPr="005B61CF">
        <w:rPr>
          <w:rFonts w:ascii="Times New Roman" w:eastAsia="Times New Roman" w:hAnsi="Times New Roman" w:cs="Times New Roman"/>
          <w:bCs/>
          <w:sz w:val="28"/>
          <w:szCs w:val="28"/>
        </w:rPr>
        <w:t xml:space="preserve">  Girl</w:t>
      </w:r>
      <w:r w:rsidR="00B13F95">
        <w:rPr>
          <w:rFonts w:ascii="Times New Roman" w:eastAsia="Times New Roman" w:hAnsi="Times New Roman" w:cs="Times New Roman"/>
          <w:bCs/>
          <w:sz w:val="28"/>
          <w:szCs w:val="28"/>
        </w:rPr>
        <w:t>s in 9</w:t>
      </w:r>
      <w:r w:rsidRPr="005B61CF">
        <w:rPr>
          <w:rFonts w:ascii="Times New Roman" w:eastAsia="Times New Roman" w:hAnsi="Times New Roman" w:cs="Times New Roman"/>
          <w:bCs/>
          <w:sz w:val="28"/>
          <w:szCs w:val="28"/>
        </w:rPr>
        <w:t>th-12th gra</w:t>
      </w:r>
      <w:bookmarkStart w:id="0" w:name="_GoBack"/>
      <w:bookmarkEnd w:id="0"/>
      <w:r w:rsidRPr="005B61CF">
        <w:rPr>
          <w:rFonts w:ascii="Times New Roman" w:eastAsia="Times New Roman" w:hAnsi="Times New Roman" w:cs="Times New Roman"/>
          <w:bCs/>
          <w:sz w:val="28"/>
          <w:szCs w:val="28"/>
        </w:rPr>
        <w:t>de</w:t>
      </w:r>
    </w:p>
    <w:p w:rsidR="007D5698" w:rsidRPr="005B61CF" w:rsidRDefault="007D569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698" w:rsidRPr="005B61CF" w:rsidRDefault="007D569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1CF">
        <w:rPr>
          <w:rFonts w:ascii="Times New Roman" w:eastAsia="Times New Roman" w:hAnsi="Times New Roman" w:cs="Times New Roman"/>
          <w:b/>
          <w:bCs/>
          <w:sz w:val="28"/>
          <w:szCs w:val="28"/>
        </w:rPr>
        <w:t>When:</w:t>
      </w:r>
      <w:r w:rsidR="00B13F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B0414">
        <w:rPr>
          <w:rFonts w:ascii="Times New Roman" w:eastAsia="Times New Roman" w:hAnsi="Times New Roman" w:cs="Times New Roman"/>
          <w:bCs/>
          <w:sz w:val="28"/>
          <w:szCs w:val="28"/>
        </w:rPr>
        <w:t>Sunday, February 18</w:t>
      </w:r>
    </w:p>
    <w:p w:rsidR="007D5698" w:rsidRPr="005B61CF" w:rsidRDefault="007D569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698" w:rsidRPr="005B61CF" w:rsidRDefault="007D5698" w:rsidP="00B13F9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1C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B13F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ime: </w:t>
      </w:r>
      <w:r w:rsidR="00FB0414">
        <w:rPr>
          <w:rFonts w:ascii="Times New Roman" w:eastAsia="Times New Roman" w:hAnsi="Times New Roman" w:cs="Times New Roman"/>
          <w:bCs/>
          <w:sz w:val="28"/>
          <w:szCs w:val="28"/>
        </w:rPr>
        <w:t>12:00 pm – 2</w:t>
      </w:r>
      <w:r w:rsidR="00771204">
        <w:rPr>
          <w:rFonts w:ascii="Times New Roman" w:eastAsia="Times New Roman" w:hAnsi="Times New Roman" w:cs="Times New Roman"/>
          <w:bCs/>
          <w:sz w:val="28"/>
          <w:szCs w:val="28"/>
        </w:rPr>
        <w:t>:00</w:t>
      </w:r>
      <w:r w:rsidR="00B13F95" w:rsidRPr="00B13F95">
        <w:rPr>
          <w:rFonts w:ascii="Times New Roman" w:eastAsia="Times New Roman" w:hAnsi="Times New Roman" w:cs="Times New Roman"/>
          <w:bCs/>
          <w:sz w:val="28"/>
          <w:szCs w:val="28"/>
        </w:rPr>
        <w:t xml:space="preserve"> pm</w:t>
      </w:r>
    </w:p>
    <w:p w:rsidR="007D5698" w:rsidRPr="005B61CF" w:rsidRDefault="007D569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698" w:rsidRPr="005B61CF" w:rsidRDefault="007D569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1CF">
        <w:rPr>
          <w:rFonts w:ascii="Times New Roman" w:eastAsia="Times New Roman" w:hAnsi="Times New Roman" w:cs="Times New Roman"/>
          <w:b/>
          <w:bCs/>
          <w:sz w:val="28"/>
          <w:szCs w:val="28"/>
        </w:rPr>
        <w:t>Where:</w:t>
      </w:r>
      <w:r w:rsidR="00B13F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B0414">
        <w:rPr>
          <w:rFonts w:ascii="Times New Roman" w:eastAsia="Times New Roman" w:hAnsi="Times New Roman" w:cs="Times New Roman"/>
          <w:bCs/>
          <w:sz w:val="28"/>
          <w:szCs w:val="28"/>
        </w:rPr>
        <w:t>Angela Athletic &amp; Wellness Complex</w:t>
      </w:r>
      <w:r w:rsidR="00B13F95">
        <w:rPr>
          <w:rFonts w:ascii="Times New Roman" w:eastAsia="Times New Roman" w:hAnsi="Times New Roman" w:cs="Times New Roman"/>
          <w:bCs/>
          <w:sz w:val="28"/>
          <w:szCs w:val="28"/>
        </w:rPr>
        <w:t xml:space="preserve"> at Saint Mary’s College</w:t>
      </w:r>
    </w:p>
    <w:p w:rsidR="007D5698" w:rsidRPr="005B61CF" w:rsidRDefault="007D569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698" w:rsidRPr="005B61CF" w:rsidRDefault="007D569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1CF">
        <w:rPr>
          <w:rFonts w:ascii="Times New Roman" w:eastAsia="Times New Roman" w:hAnsi="Times New Roman" w:cs="Times New Roman"/>
          <w:b/>
          <w:bCs/>
          <w:sz w:val="28"/>
          <w:szCs w:val="28"/>
        </w:rPr>
        <w:t>Cost:</w:t>
      </w:r>
      <w:r w:rsidR="00FB0414">
        <w:rPr>
          <w:rFonts w:ascii="Times New Roman" w:eastAsia="Times New Roman" w:hAnsi="Times New Roman" w:cs="Times New Roman"/>
          <w:bCs/>
          <w:sz w:val="28"/>
          <w:szCs w:val="28"/>
        </w:rPr>
        <w:t xml:space="preserve"> $25</w:t>
      </w:r>
    </w:p>
    <w:p w:rsidR="007D5698" w:rsidRPr="007D5698" w:rsidRDefault="007D569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698" w:rsidRPr="007D5698" w:rsidRDefault="007D569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5698">
        <w:rPr>
          <w:rFonts w:ascii="Times New Roman" w:eastAsia="Times New Roman" w:hAnsi="Times New Roman" w:cs="Times New Roman"/>
          <w:b/>
          <w:bCs/>
          <w:sz w:val="28"/>
          <w:szCs w:val="28"/>
        </w:rPr>
        <w:t>What should I bring to the clinic?</w:t>
      </w:r>
    </w:p>
    <w:p w:rsidR="007D5698" w:rsidRDefault="00DA34A1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player</w:t>
      </w:r>
      <w:r w:rsidR="007D5698" w:rsidRPr="007570A2">
        <w:rPr>
          <w:rFonts w:ascii="Times New Roman" w:eastAsia="Times New Roman" w:hAnsi="Times New Roman" w:cs="Times New Roman"/>
          <w:sz w:val="24"/>
          <w:szCs w:val="24"/>
        </w:rPr>
        <w:t xml:space="preserve"> is responsible for providing their own lacrosse equipment. This includes a women’s lacrosse stick, women’s lacro</w:t>
      </w:r>
      <w:r w:rsidR="007D5698">
        <w:rPr>
          <w:rFonts w:ascii="Times New Roman" w:eastAsia="Times New Roman" w:hAnsi="Times New Roman" w:cs="Times New Roman"/>
          <w:sz w:val="24"/>
          <w:szCs w:val="24"/>
        </w:rPr>
        <w:t>sse goggles, and a mouth g</w:t>
      </w:r>
      <w:r w:rsidR="00020C2D">
        <w:rPr>
          <w:rFonts w:ascii="Times New Roman" w:eastAsia="Times New Roman" w:hAnsi="Times New Roman" w:cs="Times New Roman"/>
          <w:sz w:val="24"/>
          <w:szCs w:val="24"/>
        </w:rPr>
        <w:t xml:space="preserve">uard as well as running shoes. </w:t>
      </w:r>
    </w:p>
    <w:p w:rsidR="00D629A1" w:rsidRDefault="00D629A1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629A1" w:rsidRPr="00D629A1" w:rsidRDefault="00FB0414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Where is the Angela Athletic &amp; Wellness Complex</w:t>
      </w:r>
      <w:r w:rsidR="00D629A1" w:rsidRPr="00D629A1">
        <w:rPr>
          <w:rFonts w:ascii="Times New Roman" w:eastAsia="Times New Roman" w:hAnsi="Times New Roman" w:cs="Times New Roman"/>
          <w:b/>
          <w:sz w:val="28"/>
          <w:szCs w:val="28"/>
        </w:rPr>
        <w:t xml:space="preserve"> located on the Saint Mary’s College campus?</w:t>
      </w:r>
    </w:p>
    <w:p w:rsidR="00D629A1" w:rsidRDefault="00D629A1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629A1">
        <w:rPr>
          <w:rFonts w:ascii="Times New Roman" w:eastAsia="Times New Roman" w:hAnsi="Times New Roman" w:cs="Times New Roman"/>
          <w:sz w:val="24"/>
          <w:szCs w:val="24"/>
        </w:rPr>
        <w:t xml:space="preserve">Enter campus at the </w:t>
      </w:r>
      <w:r w:rsidR="00020C2D">
        <w:rPr>
          <w:rFonts w:ascii="Times New Roman" w:eastAsia="Times New Roman" w:hAnsi="Times New Roman" w:cs="Times New Roman"/>
          <w:sz w:val="24"/>
          <w:szCs w:val="24"/>
        </w:rPr>
        <w:t>Brother Andre</w:t>
      </w:r>
      <w:r w:rsidRPr="00D629A1">
        <w:rPr>
          <w:rFonts w:ascii="Times New Roman" w:eastAsia="Times New Roman" w:hAnsi="Times New Roman" w:cs="Times New Roman"/>
          <w:sz w:val="24"/>
          <w:szCs w:val="24"/>
        </w:rPr>
        <w:t xml:space="preserve"> Road entrance, (the Inn at Saint Mary’s will be on the right hand side). Turn right at the first stop sign. Follow the road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it curves</w:t>
      </w:r>
      <w:r w:rsidR="00B01219">
        <w:rPr>
          <w:rFonts w:ascii="Times New Roman" w:eastAsia="Times New Roman" w:hAnsi="Times New Roman" w:cs="Times New Roman"/>
          <w:sz w:val="24"/>
          <w:szCs w:val="24"/>
        </w:rPr>
        <w:t xml:space="preserve"> to the left. The </w:t>
      </w:r>
      <w:r w:rsidR="00FB0414">
        <w:rPr>
          <w:rFonts w:ascii="Times New Roman" w:eastAsia="Times New Roman" w:hAnsi="Times New Roman" w:cs="Times New Roman"/>
          <w:sz w:val="24"/>
          <w:szCs w:val="24"/>
        </w:rPr>
        <w:t>Angela Athletic &amp; Wellness Complex will be on your left</w:t>
      </w:r>
      <w:r w:rsidR="00B012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29A1" w:rsidRDefault="00D629A1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95807" w:rsidRPr="00C95807" w:rsidRDefault="00C95807" w:rsidP="00C958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807">
        <w:rPr>
          <w:rFonts w:ascii="Times New Roman" w:eastAsia="Times New Roman" w:hAnsi="Times New Roman" w:cs="Times New Roman"/>
          <w:b/>
          <w:sz w:val="28"/>
          <w:szCs w:val="28"/>
        </w:rPr>
        <w:t>When should I register for this clinic?</w:t>
      </w:r>
    </w:p>
    <w:p w:rsidR="00C95807" w:rsidRDefault="00C95807" w:rsidP="00C95807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</w:t>
      </w:r>
      <w:r w:rsidR="00771204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FB0414">
        <w:rPr>
          <w:rFonts w:ascii="Times New Roman" w:eastAsia="Times New Roman" w:hAnsi="Times New Roman" w:cs="Times New Roman"/>
          <w:sz w:val="24"/>
          <w:szCs w:val="24"/>
        </w:rPr>
        <w:t>is due on Thursday, February 15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95807">
        <w:rPr>
          <w:rFonts w:ascii="Times New Roman" w:eastAsia="Times New Roman" w:hAnsi="Times New Roman" w:cs="Times New Roman"/>
          <w:sz w:val="24"/>
          <w:szCs w:val="24"/>
        </w:rPr>
        <w:t>. Participation wil</w:t>
      </w:r>
      <w:r w:rsidR="00771204">
        <w:rPr>
          <w:rFonts w:ascii="Times New Roman" w:eastAsia="Times New Roman" w:hAnsi="Times New Roman" w:cs="Times New Roman"/>
          <w:sz w:val="24"/>
          <w:szCs w:val="24"/>
        </w:rPr>
        <w:t>l be limited to the first 30</w:t>
      </w:r>
      <w:r w:rsidRPr="00C95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95807">
        <w:rPr>
          <w:rFonts w:ascii="Times New Roman" w:eastAsia="Times New Roman" w:hAnsi="Times New Roman" w:cs="Times New Roman"/>
          <w:sz w:val="24"/>
          <w:szCs w:val="24"/>
        </w:rPr>
        <w:t>egistrants.</w:t>
      </w:r>
      <w:r w:rsidR="00C82C63">
        <w:rPr>
          <w:rFonts w:ascii="Times New Roman" w:eastAsia="Times New Roman" w:hAnsi="Times New Roman" w:cs="Times New Roman"/>
          <w:sz w:val="24"/>
          <w:szCs w:val="24"/>
        </w:rPr>
        <w:t xml:space="preserve"> Online registration is available at </w:t>
      </w:r>
      <w:r w:rsidR="009D1C79" w:rsidRPr="009D1C79">
        <w:rPr>
          <w:rFonts w:ascii="Times New Roman" w:eastAsia="Times New Roman" w:hAnsi="Times New Roman" w:cs="Times New Roman"/>
          <w:sz w:val="24"/>
          <w:szCs w:val="24"/>
        </w:rPr>
        <w:t>https://reslifesmc.wufoo.com/fo</w:t>
      </w:r>
      <w:r w:rsidR="009D1C79">
        <w:rPr>
          <w:rFonts w:ascii="Times New Roman" w:eastAsia="Times New Roman" w:hAnsi="Times New Roman" w:cs="Times New Roman"/>
          <w:sz w:val="24"/>
          <w:szCs w:val="24"/>
        </w:rPr>
        <w:t>rms/saint-marys-lacrosse-clinic</w:t>
      </w:r>
    </w:p>
    <w:p w:rsidR="00C95807" w:rsidRPr="00C95807" w:rsidRDefault="00C95807" w:rsidP="00C9580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629A1" w:rsidRPr="00D629A1" w:rsidRDefault="00D629A1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9A1">
        <w:rPr>
          <w:rFonts w:ascii="Times New Roman" w:eastAsia="Times New Roman" w:hAnsi="Times New Roman" w:cs="Times New Roman"/>
          <w:b/>
          <w:sz w:val="28"/>
          <w:szCs w:val="28"/>
        </w:rPr>
        <w:t>What time should I arrive to the clinic?</w:t>
      </w:r>
    </w:p>
    <w:p w:rsidR="00D629A1" w:rsidRDefault="00D629A1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Check-in</w:t>
      </w:r>
      <w:r w:rsidR="00B13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F95" w:rsidRPr="00B13F95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FB0414">
        <w:rPr>
          <w:rFonts w:ascii="Times New Roman" w:eastAsia="Times New Roman" w:hAnsi="Times New Roman" w:cs="Times New Roman"/>
          <w:sz w:val="24"/>
          <w:szCs w:val="24"/>
        </w:rPr>
        <w:t>the clinic will begin at 11</w:t>
      </w:r>
      <w:r w:rsidR="00771204">
        <w:rPr>
          <w:rFonts w:ascii="Times New Roman" w:eastAsia="Times New Roman" w:hAnsi="Times New Roman" w:cs="Times New Roman"/>
          <w:sz w:val="24"/>
          <w:szCs w:val="24"/>
        </w:rPr>
        <w:t>:30 am</w:t>
      </w:r>
      <w:r w:rsidR="00B13F95" w:rsidRPr="00B13F95">
        <w:rPr>
          <w:rFonts w:ascii="Times New Roman" w:eastAsia="Times New Roman" w:hAnsi="Times New Roman" w:cs="Times New Roman"/>
          <w:sz w:val="24"/>
          <w:szCs w:val="24"/>
        </w:rPr>
        <w:t xml:space="preserve"> and go until </w:t>
      </w:r>
      <w:r w:rsidR="00FB0414">
        <w:rPr>
          <w:rFonts w:ascii="Times New Roman" w:eastAsia="Times New Roman" w:hAnsi="Times New Roman" w:cs="Times New Roman"/>
          <w:sz w:val="24"/>
          <w:szCs w:val="24"/>
        </w:rPr>
        <w:t>the start of the clinic at 12:00 p</w:t>
      </w:r>
      <w:r w:rsidR="00B13F95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F82248" w:rsidRDefault="00F8224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C2556" w:rsidRPr="008920BA" w:rsidRDefault="00EC2556" w:rsidP="007570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C2556" w:rsidRPr="005B61CF" w:rsidRDefault="007570A2" w:rsidP="00EC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1CF">
        <w:rPr>
          <w:rFonts w:ascii="Times New Roman" w:eastAsia="Times New Roman" w:hAnsi="Times New Roman" w:cs="Times New Roman"/>
          <w:sz w:val="24"/>
          <w:szCs w:val="24"/>
        </w:rPr>
        <w:t xml:space="preserve">Please contact Coach </w:t>
      </w:r>
      <w:r w:rsidR="001B1D88" w:rsidRPr="005B61CF">
        <w:rPr>
          <w:rFonts w:ascii="Times New Roman" w:eastAsia="Times New Roman" w:hAnsi="Times New Roman" w:cs="Times New Roman"/>
          <w:sz w:val="24"/>
          <w:szCs w:val="24"/>
        </w:rPr>
        <w:t>Amy Long</w:t>
      </w:r>
      <w:r w:rsidRPr="005B61CF">
        <w:rPr>
          <w:rFonts w:ascii="Times New Roman" w:eastAsia="Times New Roman" w:hAnsi="Times New Roman" w:cs="Times New Roman"/>
          <w:sz w:val="24"/>
          <w:szCs w:val="24"/>
        </w:rPr>
        <w:t xml:space="preserve"> with any questions.</w:t>
      </w:r>
    </w:p>
    <w:p w:rsidR="007570A2" w:rsidRPr="005B61CF" w:rsidRDefault="009D1C79" w:rsidP="00EC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9D1163" w:rsidRPr="005B61C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along@saintmarys.edu</w:t>
        </w:r>
      </w:hyperlink>
    </w:p>
    <w:p w:rsidR="0024721F" w:rsidRPr="005B61CF" w:rsidRDefault="007570A2" w:rsidP="00F82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1CF">
        <w:rPr>
          <w:rFonts w:ascii="Times New Roman" w:eastAsia="Times New Roman" w:hAnsi="Times New Roman" w:cs="Times New Roman"/>
          <w:sz w:val="24"/>
          <w:szCs w:val="24"/>
        </w:rPr>
        <w:t>574-284-4468</w:t>
      </w:r>
    </w:p>
    <w:sectPr w:rsidR="0024721F" w:rsidRPr="005B61CF" w:rsidSect="00C82C63">
      <w:pgSz w:w="12240" w:h="15840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A2"/>
    <w:rsid w:val="00020C2D"/>
    <w:rsid w:val="00117402"/>
    <w:rsid w:val="00143F1B"/>
    <w:rsid w:val="001869DD"/>
    <w:rsid w:val="001B1D88"/>
    <w:rsid w:val="0024721F"/>
    <w:rsid w:val="002E782E"/>
    <w:rsid w:val="003B0192"/>
    <w:rsid w:val="003E7B56"/>
    <w:rsid w:val="0041716D"/>
    <w:rsid w:val="00490260"/>
    <w:rsid w:val="00574B02"/>
    <w:rsid w:val="005B61CF"/>
    <w:rsid w:val="006F7541"/>
    <w:rsid w:val="007570A2"/>
    <w:rsid w:val="00771204"/>
    <w:rsid w:val="007B3782"/>
    <w:rsid w:val="007D5698"/>
    <w:rsid w:val="007F5B50"/>
    <w:rsid w:val="00820A50"/>
    <w:rsid w:val="008600C9"/>
    <w:rsid w:val="008920BA"/>
    <w:rsid w:val="008D0DC1"/>
    <w:rsid w:val="00913307"/>
    <w:rsid w:val="0099468E"/>
    <w:rsid w:val="009D1163"/>
    <w:rsid w:val="009D1C79"/>
    <w:rsid w:val="00A07022"/>
    <w:rsid w:val="00B01219"/>
    <w:rsid w:val="00B13F95"/>
    <w:rsid w:val="00C82C63"/>
    <w:rsid w:val="00C95807"/>
    <w:rsid w:val="00CD50AD"/>
    <w:rsid w:val="00D629A1"/>
    <w:rsid w:val="00D811B2"/>
    <w:rsid w:val="00DA34A1"/>
    <w:rsid w:val="00EC2556"/>
    <w:rsid w:val="00F82248"/>
    <w:rsid w:val="00FB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3B02D-8FBE-4404-9181-600119B9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7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70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5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70A2"/>
    <w:rPr>
      <w:b/>
      <w:bCs/>
    </w:rPr>
  </w:style>
  <w:style w:type="character" w:styleId="Hyperlink">
    <w:name w:val="Hyperlink"/>
    <w:basedOn w:val="DefaultParagraphFont"/>
    <w:uiPriority w:val="99"/>
    <w:unhideWhenUsed/>
    <w:rsid w:val="00757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56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ong@saintmary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intmarys.edu/lacrosse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Amy Long</cp:lastModifiedBy>
  <cp:revision>4</cp:revision>
  <dcterms:created xsi:type="dcterms:W3CDTF">2018-01-31T02:20:00Z</dcterms:created>
  <dcterms:modified xsi:type="dcterms:W3CDTF">2018-01-31T15:48:00Z</dcterms:modified>
</cp:coreProperties>
</file>